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8459" w14:textId="77777777" w:rsidR="00653A7B" w:rsidRPr="00653A7B" w:rsidRDefault="00810E79" w:rsidP="00544D21">
      <w:pPr>
        <w:jc w:val="right"/>
        <w:rPr>
          <w:rFonts w:ascii="Arial" w:hAnsi="Arial" w:cs="Arial"/>
          <w:b/>
        </w:rPr>
      </w:pPr>
      <w:r>
        <w:rPr>
          <w:noProof/>
        </w:rPr>
        <w:drawing>
          <wp:anchor distT="0" distB="0" distL="114300" distR="114300" simplePos="0" relativeHeight="251657728" behindDoc="1" locked="0" layoutInCell="1" allowOverlap="1" wp14:anchorId="1A47B11A" wp14:editId="4B61E206">
            <wp:simplePos x="0" y="0"/>
            <wp:positionH relativeFrom="column">
              <wp:posOffset>0</wp:posOffset>
            </wp:positionH>
            <wp:positionV relativeFrom="paragraph">
              <wp:posOffset>-228600</wp:posOffset>
            </wp:positionV>
            <wp:extent cx="1143000" cy="10610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61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A7B" w:rsidRPr="00653A7B">
        <w:rPr>
          <w:rFonts w:ascii="Arial" w:hAnsi="Arial" w:cs="Arial"/>
          <w:b/>
        </w:rPr>
        <w:t>FOR IMMEDIATE RELEASE</w:t>
      </w:r>
    </w:p>
    <w:p w14:paraId="1B223482" w14:textId="77777777" w:rsidR="00653A7B" w:rsidRPr="00653A7B" w:rsidRDefault="00D67404" w:rsidP="00544D21">
      <w:pPr>
        <w:jc w:val="right"/>
        <w:rPr>
          <w:rFonts w:ascii="Arial" w:hAnsi="Arial" w:cs="Arial"/>
        </w:rPr>
      </w:pPr>
      <w:r w:rsidRPr="00653A7B">
        <w:rPr>
          <w:rFonts w:ascii="Arial" w:hAnsi="Arial" w:cs="Arial"/>
        </w:rPr>
        <w:t xml:space="preserve"> </w:t>
      </w:r>
      <w:r w:rsidR="00653A7B" w:rsidRPr="00653A7B">
        <w:rPr>
          <w:rFonts w:ascii="Arial" w:hAnsi="Arial" w:cs="Arial"/>
        </w:rPr>
        <w:t>[insert date]</w:t>
      </w:r>
    </w:p>
    <w:p w14:paraId="0A452177" w14:textId="77777777" w:rsidR="00653A7B" w:rsidRPr="00653A7B" w:rsidRDefault="00653A7B" w:rsidP="00544D21">
      <w:pPr>
        <w:jc w:val="right"/>
        <w:rPr>
          <w:rFonts w:ascii="Arial" w:hAnsi="Arial" w:cs="Arial"/>
        </w:rPr>
      </w:pPr>
      <w:r w:rsidRPr="00653A7B">
        <w:rPr>
          <w:rFonts w:ascii="Arial" w:hAnsi="Arial" w:cs="Arial"/>
        </w:rPr>
        <w:t>Contact: [insert contact</w:t>
      </w:r>
      <w:r w:rsidR="003C6272">
        <w:rPr>
          <w:rFonts w:ascii="Arial" w:hAnsi="Arial" w:cs="Arial"/>
        </w:rPr>
        <w:t xml:space="preserve"> name</w:t>
      </w:r>
      <w:r w:rsidRPr="00653A7B">
        <w:rPr>
          <w:rFonts w:ascii="Arial" w:hAnsi="Arial" w:cs="Arial"/>
        </w:rPr>
        <w:t>]</w:t>
      </w:r>
    </w:p>
    <w:p w14:paraId="19219B97" w14:textId="77777777" w:rsidR="00653A7B" w:rsidRPr="00653A7B" w:rsidRDefault="00653A7B" w:rsidP="00544D21">
      <w:pPr>
        <w:jc w:val="right"/>
        <w:rPr>
          <w:rFonts w:ascii="Arial" w:hAnsi="Arial" w:cs="Arial"/>
        </w:rPr>
      </w:pPr>
      <w:r w:rsidRPr="00653A7B">
        <w:rPr>
          <w:rFonts w:ascii="Arial" w:hAnsi="Arial" w:cs="Arial"/>
        </w:rPr>
        <w:t>Title: [insert contact title]</w:t>
      </w:r>
    </w:p>
    <w:p w14:paraId="395A9CAA" w14:textId="77777777" w:rsidR="00653A7B" w:rsidRPr="00653A7B" w:rsidRDefault="003C6272" w:rsidP="00544D21">
      <w:pPr>
        <w:jc w:val="right"/>
        <w:rPr>
          <w:rFonts w:ascii="Arial" w:hAnsi="Arial" w:cs="Arial"/>
        </w:rPr>
      </w:pPr>
      <w:r>
        <w:rPr>
          <w:rFonts w:ascii="Arial" w:hAnsi="Arial" w:cs="Arial"/>
        </w:rPr>
        <w:t>Phone: [insert number</w:t>
      </w:r>
      <w:r w:rsidR="00653A7B" w:rsidRPr="00653A7B">
        <w:rPr>
          <w:rFonts w:ascii="Arial" w:hAnsi="Arial" w:cs="Arial"/>
        </w:rPr>
        <w:t>]</w:t>
      </w:r>
    </w:p>
    <w:p w14:paraId="6438F10F" w14:textId="77777777" w:rsidR="00653A7B" w:rsidRPr="00653A7B" w:rsidRDefault="00653A7B" w:rsidP="00544D21">
      <w:pPr>
        <w:jc w:val="right"/>
        <w:rPr>
          <w:rFonts w:ascii="Arial" w:hAnsi="Arial" w:cs="Arial"/>
        </w:rPr>
      </w:pPr>
      <w:r w:rsidRPr="00653A7B">
        <w:rPr>
          <w:rFonts w:ascii="Arial" w:hAnsi="Arial" w:cs="Arial"/>
        </w:rPr>
        <w:t>Email: [insert email address]</w:t>
      </w:r>
    </w:p>
    <w:p w14:paraId="7784BB57" w14:textId="77777777" w:rsidR="00653A7B" w:rsidRPr="00653A7B" w:rsidRDefault="00653A7B" w:rsidP="00544D21">
      <w:pPr>
        <w:rPr>
          <w:rFonts w:ascii="Arial" w:hAnsi="Arial" w:cs="Arial"/>
        </w:rPr>
      </w:pPr>
    </w:p>
    <w:p w14:paraId="3A13F237" w14:textId="77777777" w:rsidR="00653A7B" w:rsidRPr="00653A7B" w:rsidRDefault="00653A7B" w:rsidP="00544D21">
      <w:pPr>
        <w:jc w:val="center"/>
        <w:rPr>
          <w:rFonts w:ascii="Arial" w:hAnsi="Arial" w:cs="Arial"/>
          <w:b/>
        </w:rPr>
      </w:pPr>
    </w:p>
    <w:p w14:paraId="2A3FFA54" w14:textId="3C2762CB" w:rsidR="00653A7B" w:rsidRPr="006A51AD" w:rsidRDefault="00D8770D" w:rsidP="00544D21">
      <w:pPr>
        <w:jc w:val="center"/>
        <w:rPr>
          <w:rFonts w:ascii="Arial" w:hAnsi="Arial" w:cs="Arial"/>
          <w:b/>
          <w:sz w:val="28"/>
          <w:szCs w:val="28"/>
        </w:rPr>
      </w:pPr>
      <w:r>
        <w:rPr>
          <w:rFonts w:ascii="Arial" w:hAnsi="Arial" w:cs="Arial"/>
          <w:b/>
          <w:sz w:val="28"/>
          <w:szCs w:val="28"/>
        </w:rPr>
        <w:t xml:space="preserve">More Than 8,000 Bridge Players to Descend </w:t>
      </w:r>
      <w:r>
        <w:rPr>
          <w:rFonts w:ascii="Arial" w:hAnsi="Arial" w:cs="Arial"/>
          <w:b/>
          <w:sz w:val="28"/>
          <w:szCs w:val="28"/>
        </w:rPr>
        <w:br/>
        <w:t>on Gatlinburg for Annual Tournament</w:t>
      </w:r>
    </w:p>
    <w:p w14:paraId="737333E4" w14:textId="21D42CDB" w:rsidR="00653A7B" w:rsidRPr="00544D21" w:rsidRDefault="003C6272" w:rsidP="00544D21">
      <w:pPr>
        <w:jc w:val="center"/>
        <w:rPr>
          <w:rFonts w:ascii="Arial" w:hAnsi="Arial" w:cs="Arial"/>
          <w:color w:val="808080"/>
        </w:rPr>
      </w:pPr>
      <w:r w:rsidRPr="00544D21">
        <w:rPr>
          <w:rFonts w:ascii="Arial" w:hAnsi="Arial" w:cs="Arial"/>
          <w:color w:val="808080"/>
        </w:rPr>
        <w:t>[This is an example</w:t>
      </w:r>
      <w:r w:rsidR="00653A7B" w:rsidRPr="00544D21">
        <w:rPr>
          <w:rFonts w:ascii="Arial" w:hAnsi="Arial" w:cs="Arial"/>
          <w:color w:val="808080"/>
        </w:rPr>
        <w:t xml:space="preserve"> title</w:t>
      </w:r>
      <w:r w:rsidRPr="00544D21">
        <w:rPr>
          <w:rFonts w:ascii="Arial" w:hAnsi="Arial" w:cs="Arial"/>
          <w:color w:val="808080"/>
        </w:rPr>
        <w:t>.</w:t>
      </w:r>
      <w:r w:rsidR="00653A7B" w:rsidRPr="00544D21">
        <w:rPr>
          <w:rFonts w:ascii="Arial" w:hAnsi="Arial" w:cs="Arial"/>
          <w:color w:val="808080"/>
        </w:rPr>
        <w:t xml:space="preserve"> </w:t>
      </w:r>
      <w:r w:rsidRPr="00544D21">
        <w:rPr>
          <w:rFonts w:ascii="Arial" w:hAnsi="Arial" w:cs="Arial"/>
          <w:color w:val="808080"/>
        </w:rPr>
        <w:t xml:space="preserve">Give </w:t>
      </w:r>
      <w:r w:rsidR="00653A7B" w:rsidRPr="00544D21">
        <w:rPr>
          <w:rFonts w:ascii="Arial" w:hAnsi="Arial" w:cs="Arial"/>
          <w:color w:val="808080"/>
        </w:rPr>
        <w:t xml:space="preserve">your </w:t>
      </w:r>
      <w:r w:rsidR="00D8770D">
        <w:rPr>
          <w:rFonts w:ascii="Arial" w:hAnsi="Arial" w:cs="Arial"/>
          <w:color w:val="808080"/>
        </w:rPr>
        <w:t>alert</w:t>
      </w:r>
      <w:r w:rsidR="00653A7B" w:rsidRPr="00544D21">
        <w:rPr>
          <w:rFonts w:ascii="Arial" w:hAnsi="Arial" w:cs="Arial"/>
          <w:color w:val="808080"/>
        </w:rPr>
        <w:t xml:space="preserve"> </w:t>
      </w:r>
      <w:r w:rsidRPr="00544D21">
        <w:rPr>
          <w:rFonts w:ascii="Arial" w:hAnsi="Arial" w:cs="Arial"/>
          <w:color w:val="808080"/>
        </w:rPr>
        <w:t xml:space="preserve">a </w:t>
      </w:r>
      <w:r w:rsidR="00F34FD1">
        <w:rPr>
          <w:rFonts w:ascii="Arial" w:hAnsi="Arial" w:cs="Arial"/>
          <w:color w:val="808080"/>
        </w:rPr>
        <w:t xml:space="preserve">catchy </w:t>
      </w:r>
      <w:r w:rsidRPr="00544D21">
        <w:rPr>
          <w:rFonts w:ascii="Arial" w:hAnsi="Arial" w:cs="Arial"/>
          <w:color w:val="808080"/>
        </w:rPr>
        <w:t>ti</w:t>
      </w:r>
      <w:r w:rsidR="005E1FC1">
        <w:rPr>
          <w:rFonts w:ascii="Arial" w:hAnsi="Arial" w:cs="Arial"/>
          <w:color w:val="808080"/>
        </w:rPr>
        <w:t>t</w:t>
      </w:r>
      <w:r w:rsidRPr="00544D21">
        <w:rPr>
          <w:rFonts w:ascii="Arial" w:hAnsi="Arial" w:cs="Arial"/>
          <w:color w:val="808080"/>
        </w:rPr>
        <w:t xml:space="preserve">le </w:t>
      </w:r>
      <w:r w:rsidR="00F34FD1">
        <w:rPr>
          <w:rFonts w:ascii="Arial" w:hAnsi="Arial" w:cs="Arial"/>
          <w:color w:val="808080"/>
        </w:rPr>
        <w:t>with</w:t>
      </w:r>
      <w:r w:rsidR="00653A7B" w:rsidRPr="00544D21">
        <w:rPr>
          <w:rFonts w:ascii="Arial" w:hAnsi="Arial" w:cs="Arial"/>
          <w:color w:val="808080"/>
        </w:rPr>
        <w:t xml:space="preserve"> the most important information</w:t>
      </w:r>
      <w:r w:rsidR="00F85F14" w:rsidRPr="00544D21">
        <w:rPr>
          <w:rFonts w:ascii="Arial" w:hAnsi="Arial" w:cs="Arial"/>
          <w:color w:val="808080"/>
        </w:rPr>
        <w:t>.</w:t>
      </w:r>
      <w:r w:rsidR="00653A7B" w:rsidRPr="00544D21">
        <w:rPr>
          <w:rFonts w:ascii="Arial" w:hAnsi="Arial" w:cs="Arial"/>
          <w:color w:val="808080"/>
        </w:rPr>
        <w:t>]</w:t>
      </w:r>
    </w:p>
    <w:p w14:paraId="259AA7B1" w14:textId="77777777" w:rsidR="00653A7B" w:rsidRPr="00653A7B" w:rsidRDefault="00653A7B" w:rsidP="00544D21">
      <w:pPr>
        <w:rPr>
          <w:rFonts w:ascii="Arial" w:hAnsi="Arial" w:cs="Arial"/>
          <w:b/>
        </w:rPr>
      </w:pPr>
    </w:p>
    <w:p w14:paraId="4CA89583" w14:textId="6E46C659" w:rsidR="001E25F4" w:rsidRDefault="00D8770D" w:rsidP="00D8770D">
      <w:pPr>
        <w:pStyle w:val="NormalWeb"/>
        <w:spacing w:before="0" w:beforeAutospacing="0" w:after="0" w:afterAutospacing="0"/>
        <w:ind w:left="1440" w:hanging="1440"/>
        <w:rPr>
          <w:rFonts w:ascii="Arial" w:hAnsi="Arial" w:cs="Arial"/>
          <w:sz w:val="22"/>
          <w:szCs w:val="22"/>
        </w:rPr>
      </w:pPr>
      <w:r w:rsidRPr="00D8770D">
        <w:rPr>
          <w:rFonts w:ascii="Arial" w:hAnsi="Arial" w:cs="Arial"/>
          <w:b/>
          <w:bCs/>
          <w:sz w:val="22"/>
          <w:szCs w:val="22"/>
        </w:rPr>
        <w:t>WHAT:</w:t>
      </w:r>
      <w:r>
        <w:rPr>
          <w:rFonts w:ascii="Arial" w:hAnsi="Arial" w:cs="Arial"/>
          <w:sz w:val="22"/>
          <w:szCs w:val="22"/>
        </w:rPr>
        <w:tab/>
      </w:r>
      <w:r w:rsidRPr="00310F41">
        <w:rPr>
          <w:rFonts w:ascii="Arial" w:hAnsi="Arial" w:cs="Arial"/>
          <w:color w:val="808080" w:themeColor="background1" w:themeShade="80"/>
          <w:sz w:val="22"/>
          <w:szCs w:val="22"/>
        </w:rPr>
        <w:t>[This is where you will include information about what you want the public to know about your event]</w:t>
      </w:r>
    </w:p>
    <w:p w14:paraId="6B9DB471" w14:textId="77777777" w:rsidR="00D8770D" w:rsidRDefault="00D8770D" w:rsidP="00D8770D">
      <w:pPr>
        <w:pStyle w:val="NormalWeb"/>
        <w:spacing w:before="0" w:beforeAutospacing="0" w:after="0" w:afterAutospacing="0"/>
        <w:ind w:left="1440"/>
        <w:rPr>
          <w:rFonts w:ascii="Arial" w:hAnsi="Arial" w:cs="Arial"/>
          <w:b/>
          <w:bCs/>
          <w:sz w:val="22"/>
          <w:szCs w:val="22"/>
        </w:rPr>
      </w:pPr>
    </w:p>
    <w:p w14:paraId="197D7479" w14:textId="218C11FD" w:rsidR="00D8770D" w:rsidRDefault="00D8770D" w:rsidP="00D8770D">
      <w:pPr>
        <w:pStyle w:val="NormalWeb"/>
        <w:spacing w:before="0" w:beforeAutospacing="0" w:after="0" w:afterAutospacing="0"/>
        <w:ind w:left="1440"/>
        <w:rPr>
          <w:rFonts w:ascii="Arial" w:hAnsi="Arial" w:cs="Arial"/>
          <w:sz w:val="22"/>
          <w:szCs w:val="22"/>
        </w:rPr>
      </w:pPr>
      <w:r w:rsidRPr="00D8770D">
        <w:rPr>
          <w:rFonts w:ascii="Arial" w:hAnsi="Arial" w:cs="Arial"/>
          <w:b/>
          <w:bCs/>
          <w:sz w:val="22"/>
          <w:szCs w:val="22"/>
        </w:rPr>
        <w:t>Example:</w:t>
      </w:r>
      <w:r>
        <w:rPr>
          <w:rFonts w:ascii="Arial" w:hAnsi="Arial" w:cs="Arial"/>
          <w:sz w:val="22"/>
          <w:szCs w:val="22"/>
        </w:rPr>
        <w:t xml:space="preserve"> The 12</w:t>
      </w:r>
      <w:r w:rsidRPr="00D8770D">
        <w:rPr>
          <w:rFonts w:ascii="Arial" w:hAnsi="Arial" w:cs="Arial"/>
          <w:sz w:val="22"/>
          <w:szCs w:val="22"/>
          <w:vertAlign w:val="superscript"/>
        </w:rPr>
        <w:t>th</w:t>
      </w:r>
      <w:r>
        <w:rPr>
          <w:rFonts w:ascii="Arial" w:hAnsi="Arial" w:cs="Arial"/>
          <w:sz w:val="22"/>
          <w:szCs w:val="22"/>
        </w:rPr>
        <w:t xml:space="preserve"> Annual Smoky Mountain Gatlinburg Regional Bridge Tournament comes to the city from April </w:t>
      </w:r>
      <w:r w:rsidR="00310F41">
        <w:rPr>
          <w:rFonts w:ascii="Arial" w:hAnsi="Arial" w:cs="Arial"/>
          <w:sz w:val="22"/>
          <w:szCs w:val="22"/>
        </w:rPr>
        <w:t>20</w:t>
      </w:r>
      <w:r>
        <w:rPr>
          <w:rFonts w:ascii="Arial" w:hAnsi="Arial" w:cs="Arial"/>
          <w:sz w:val="22"/>
          <w:szCs w:val="22"/>
        </w:rPr>
        <w:t xml:space="preserve"> – </w:t>
      </w:r>
      <w:r w:rsidR="00310F41">
        <w:rPr>
          <w:rFonts w:ascii="Arial" w:hAnsi="Arial" w:cs="Arial"/>
          <w:sz w:val="22"/>
          <w:szCs w:val="22"/>
        </w:rPr>
        <w:t>26</w:t>
      </w:r>
      <w:r>
        <w:rPr>
          <w:rFonts w:ascii="Arial" w:hAnsi="Arial" w:cs="Arial"/>
          <w:sz w:val="22"/>
          <w:szCs w:val="22"/>
        </w:rPr>
        <w:t>, 2020. More than 8,000 bridge players from across North America are expected to compete in over a week of competitive bridge tournaments, which will bring $</w:t>
      </w:r>
      <w:r w:rsidR="00B870AA">
        <w:rPr>
          <w:rFonts w:ascii="Arial" w:hAnsi="Arial" w:cs="Arial"/>
          <w:sz w:val="22"/>
          <w:szCs w:val="22"/>
        </w:rPr>
        <w:t>3</w:t>
      </w:r>
      <w:bookmarkStart w:id="0" w:name="_GoBack"/>
      <w:bookmarkEnd w:id="0"/>
      <w:r>
        <w:rPr>
          <w:rFonts w:ascii="Arial" w:hAnsi="Arial" w:cs="Arial"/>
          <w:sz w:val="22"/>
          <w:szCs w:val="22"/>
        </w:rPr>
        <w:t xml:space="preserve"> million in economic impact to the city. The tournament also offers educational opportunities for bridge teachers, as well as courses for those wanting to learn about the game that the Alzheimer’s recommends as one of “</w:t>
      </w:r>
      <w:hyperlink r:id="rId9" w:history="1">
        <w:r w:rsidRPr="00310F41">
          <w:rPr>
            <w:rStyle w:val="Hyperlink"/>
            <w:rFonts w:ascii="Arial" w:hAnsi="Arial" w:cs="Arial"/>
            <w:sz w:val="22"/>
            <w:szCs w:val="22"/>
          </w:rPr>
          <w:t>10 Ways to Love Your Brain</w:t>
        </w:r>
      </w:hyperlink>
      <w:r>
        <w:rPr>
          <w:rFonts w:ascii="Arial" w:hAnsi="Arial" w:cs="Arial"/>
          <w:sz w:val="22"/>
          <w:szCs w:val="22"/>
        </w:rPr>
        <w:t xml:space="preserve">.” </w:t>
      </w:r>
    </w:p>
    <w:p w14:paraId="5CEFC0BC" w14:textId="77777777" w:rsidR="00310F41" w:rsidRPr="00310F41" w:rsidRDefault="00310F41" w:rsidP="00D8770D">
      <w:pPr>
        <w:pStyle w:val="NormalWeb"/>
        <w:spacing w:before="0" w:beforeAutospacing="0" w:after="0" w:afterAutospacing="0"/>
        <w:ind w:left="1440"/>
        <w:rPr>
          <w:rFonts w:ascii="Arial" w:hAnsi="Arial" w:cs="Arial"/>
          <w:b/>
          <w:bCs/>
          <w:sz w:val="22"/>
          <w:szCs w:val="22"/>
        </w:rPr>
      </w:pPr>
    </w:p>
    <w:p w14:paraId="374F4648" w14:textId="3F7C9289" w:rsidR="00D8770D" w:rsidRDefault="00D8770D" w:rsidP="00310F41">
      <w:pPr>
        <w:pStyle w:val="NormalWeb"/>
        <w:spacing w:before="0" w:beforeAutospacing="0" w:after="0" w:afterAutospacing="0"/>
        <w:ind w:left="1440" w:hanging="1440"/>
        <w:rPr>
          <w:rFonts w:ascii="Arial" w:hAnsi="Arial" w:cs="Arial"/>
          <w:sz w:val="22"/>
          <w:szCs w:val="22"/>
        </w:rPr>
      </w:pPr>
      <w:r w:rsidRPr="00310F41">
        <w:rPr>
          <w:rFonts w:ascii="Arial" w:hAnsi="Arial" w:cs="Arial"/>
          <w:b/>
          <w:bCs/>
          <w:sz w:val="22"/>
          <w:szCs w:val="22"/>
        </w:rPr>
        <w:t>WHEN:</w:t>
      </w:r>
      <w:r w:rsidR="00310F41">
        <w:rPr>
          <w:rFonts w:ascii="Arial" w:hAnsi="Arial" w:cs="Arial"/>
          <w:sz w:val="22"/>
          <w:szCs w:val="22"/>
        </w:rPr>
        <w:tab/>
      </w:r>
      <w:r w:rsidR="00310F41" w:rsidRPr="00310F41">
        <w:rPr>
          <w:rFonts w:ascii="Arial" w:hAnsi="Arial" w:cs="Arial"/>
          <w:color w:val="808080" w:themeColor="background1" w:themeShade="80"/>
          <w:sz w:val="22"/>
          <w:szCs w:val="22"/>
        </w:rPr>
        <w:t xml:space="preserve">[This is where you will include the time the event will take place. For tournaments, it is strongly encouraged to pick a </w:t>
      </w:r>
      <w:r w:rsidR="007D47BC" w:rsidRPr="00310F41">
        <w:rPr>
          <w:rFonts w:ascii="Arial" w:hAnsi="Arial" w:cs="Arial"/>
          <w:color w:val="808080" w:themeColor="background1" w:themeShade="80"/>
          <w:sz w:val="22"/>
          <w:szCs w:val="22"/>
        </w:rPr>
        <w:t>2-3</w:t>
      </w:r>
      <w:r w:rsidR="007D47BC">
        <w:rPr>
          <w:rFonts w:ascii="Arial" w:hAnsi="Arial" w:cs="Arial"/>
          <w:color w:val="808080" w:themeColor="background1" w:themeShade="80"/>
          <w:sz w:val="22"/>
          <w:szCs w:val="22"/>
        </w:rPr>
        <w:t xml:space="preserve"> </w:t>
      </w:r>
      <w:r w:rsidR="007D47BC" w:rsidRPr="00310F41">
        <w:rPr>
          <w:rFonts w:ascii="Arial" w:hAnsi="Arial" w:cs="Arial"/>
          <w:color w:val="808080" w:themeColor="background1" w:themeShade="80"/>
          <w:sz w:val="22"/>
          <w:szCs w:val="22"/>
        </w:rPr>
        <w:t>hour</w:t>
      </w:r>
      <w:r w:rsidR="00310F41" w:rsidRPr="00310F41">
        <w:rPr>
          <w:rFonts w:ascii="Arial" w:hAnsi="Arial" w:cs="Arial"/>
          <w:color w:val="808080" w:themeColor="background1" w:themeShade="80"/>
          <w:sz w:val="22"/>
          <w:szCs w:val="22"/>
        </w:rPr>
        <w:t xml:space="preserve"> window for media when there is table play happening and players/tournament representatives available for interviews]</w:t>
      </w:r>
    </w:p>
    <w:p w14:paraId="4BB23DAB" w14:textId="36089575" w:rsidR="00310F41" w:rsidRDefault="00310F41" w:rsidP="00310F41">
      <w:pPr>
        <w:pStyle w:val="NormalWeb"/>
        <w:spacing w:before="0" w:beforeAutospacing="0" w:after="0" w:afterAutospacing="0"/>
        <w:ind w:left="1440" w:hanging="1440"/>
        <w:rPr>
          <w:rFonts w:ascii="Arial" w:hAnsi="Arial" w:cs="Arial"/>
          <w:sz w:val="22"/>
          <w:szCs w:val="22"/>
        </w:rPr>
      </w:pPr>
      <w:r>
        <w:rPr>
          <w:rFonts w:ascii="Arial" w:hAnsi="Arial" w:cs="Arial"/>
          <w:sz w:val="22"/>
          <w:szCs w:val="22"/>
        </w:rPr>
        <w:tab/>
      </w:r>
    </w:p>
    <w:p w14:paraId="025A6886" w14:textId="0AE4B9D7" w:rsidR="00310F41" w:rsidRDefault="00310F41" w:rsidP="00310F41">
      <w:pPr>
        <w:pStyle w:val="NormalWeb"/>
        <w:spacing w:before="0" w:beforeAutospacing="0" w:after="0" w:afterAutospacing="0"/>
        <w:ind w:left="1440" w:hanging="1440"/>
        <w:rPr>
          <w:rFonts w:ascii="Arial" w:hAnsi="Arial" w:cs="Arial"/>
          <w:sz w:val="22"/>
          <w:szCs w:val="22"/>
        </w:rPr>
      </w:pPr>
      <w:r>
        <w:rPr>
          <w:rFonts w:ascii="Arial" w:hAnsi="Arial" w:cs="Arial"/>
          <w:sz w:val="22"/>
          <w:szCs w:val="22"/>
        </w:rPr>
        <w:tab/>
      </w:r>
      <w:r w:rsidRPr="007D47BC">
        <w:rPr>
          <w:rFonts w:ascii="Arial" w:hAnsi="Arial" w:cs="Arial"/>
          <w:b/>
          <w:bCs/>
          <w:sz w:val="22"/>
          <w:szCs w:val="22"/>
        </w:rPr>
        <w:t>Example:</w:t>
      </w:r>
      <w:r>
        <w:rPr>
          <w:rFonts w:ascii="Arial" w:hAnsi="Arial" w:cs="Arial"/>
          <w:sz w:val="22"/>
          <w:szCs w:val="22"/>
        </w:rPr>
        <w:t xml:space="preserve"> Friday, April 24, 2020 (Media is asked to arrive between 11 am – 1 pm)</w:t>
      </w:r>
    </w:p>
    <w:p w14:paraId="619354CB" w14:textId="6C28E562" w:rsidR="00D8770D" w:rsidRDefault="00D8770D" w:rsidP="00D8770D">
      <w:pPr>
        <w:pStyle w:val="NormalWeb"/>
        <w:spacing w:before="0" w:beforeAutospacing="0" w:after="0" w:afterAutospacing="0"/>
        <w:rPr>
          <w:rFonts w:ascii="Arial" w:hAnsi="Arial" w:cs="Arial"/>
          <w:sz w:val="22"/>
          <w:szCs w:val="22"/>
        </w:rPr>
      </w:pPr>
    </w:p>
    <w:p w14:paraId="77F4C12E" w14:textId="2B86FA60" w:rsidR="00D8770D" w:rsidRDefault="00D8770D" w:rsidP="00D8770D">
      <w:pPr>
        <w:pStyle w:val="NormalWeb"/>
        <w:spacing w:before="0" w:beforeAutospacing="0" w:after="0" w:afterAutospacing="0"/>
        <w:rPr>
          <w:rFonts w:ascii="Arial" w:hAnsi="Arial" w:cs="Arial"/>
          <w:sz w:val="22"/>
          <w:szCs w:val="22"/>
        </w:rPr>
      </w:pPr>
      <w:r w:rsidRPr="007D47BC">
        <w:rPr>
          <w:rFonts w:ascii="Arial" w:hAnsi="Arial" w:cs="Arial"/>
          <w:b/>
          <w:bCs/>
          <w:sz w:val="22"/>
          <w:szCs w:val="22"/>
        </w:rPr>
        <w:t>WHERE:</w:t>
      </w:r>
      <w:r w:rsidR="00310F41" w:rsidRPr="007D47BC">
        <w:rPr>
          <w:rFonts w:ascii="Arial" w:hAnsi="Arial" w:cs="Arial"/>
          <w:sz w:val="22"/>
          <w:szCs w:val="22"/>
        </w:rPr>
        <w:tab/>
      </w:r>
      <w:r w:rsidR="00310F41" w:rsidRPr="007D47BC">
        <w:rPr>
          <w:rFonts w:ascii="Arial" w:hAnsi="Arial" w:cs="Arial"/>
          <w:color w:val="808080" w:themeColor="background1" w:themeShade="80"/>
          <w:sz w:val="22"/>
          <w:szCs w:val="22"/>
        </w:rPr>
        <w:t>[This is where you include the location of your event]</w:t>
      </w:r>
    </w:p>
    <w:p w14:paraId="744008F1" w14:textId="57A3FE1C" w:rsidR="00310F41" w:rsidRDefault="00310F41" w:rsidP="00D8770D">
      <w:pPr>
        <w:pStyle w:val="NormalWeb"/>
        <w:spacing w:before="0" w:beforeAutospacing="0" w:after="0" w:afterAutospacing="0"/>
        <w:rPr>
          <w:rFonts w:ascii="Arial" w:hAnsi="Arial" w:cs="Arial"/>
          <w:sz w:val="22"/>
          <w:szCs w:val="22"/>
        </w:rPr>
      </w:pPr>
    </w:p>
    <w:p w14:paraId="49585C0D" w14:textId="30C5CD61" w:rsidR="00310F41" w:rsidRDefault="00310F41" w:rsidP="00D8770D">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sidRPr="007D47BC">
        <w:rPr>
          <w:rFonts w:ascii="Arial" w:hAnsi="Arial" w:cs="Arial"/>
          <w:b/>
          <w:bCs/>
          <w:sz w:val="22"/>
          <w:szCs w:val="22"/>
        </w:rPr>
        <w:t>Example:</w:t>
      </w:r>
      <w:r>
        <w:rPr>
          <w:rFonts w:ascii="Arial" w:hAnsi="Arial" w:cs="Arial"/>
          <w:sz w:val="22"/>
          <w:szCs w:val="22"/>
        </w:rPr>
        <w:tab/>
        <w:t>Gatlinburg Convention Center</w:t>
      </w:r>
    </w:p>
    <w:p w14:paraId="71E00528" w14:textId="24DFD95F" w:rsidR="00310F41" w:rsidRDefault="00310F41" w:rsidP="00D8770D">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234 Historic Nature Trail</w:t>
      </w:r>
    </w:p>
    <w:p w14:paraId="3AA2CC08" w14:textId="1E86BCFF" w:rsidR="00310F41" w:rsidRDefault="00310F41" w:rsidP="00D8770D">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Gatlinburg, Tenn. 37738</w:t>
      </w:r>
    </w:p>
    <w:p w14:paraId="24EC4E78" w14:textId="188B12EF" w:rsidR="00D8770D" w:rsidRDefault="00D8770D" w:rsidP="00D8770D">
      <w:pPr>
        <w:pStyle w:val="NormalWeb"/>
        <w:spacing w:before="0" w:beforeAutospacing="0" w:after="0" w:afterAutospacing="0"/>
        <w:rPr>
          <w:rFonts w:ascii="Arial" w:hAnsi="Arial" w:cs="Arial"/>
          <w:sz w:val="22"/>
          <w:szCs w:val="22"/>
        </w:rPr>
      </w:pPr>
    </w:p>
    <w:p w14:paraId="2A621D4A" w14:textId="1AE03357" w:rsidR="00D8770D" w:rsidRDefault="00D8770D" w:rsidP="00D8770D">
      <w:pPr>
        <w:pStyle w:val="NormalWeb"/>
        <w:spacing w:before="0" w:beforeAutospacing="0" w:after="0" w:afterAutospacing="0"/>
        <w:rPr>
          <w:rFonts w:ascii="Arial" w:hAnsi="Arial" w:cs="Arial"/>
          <w:sz w:val="22"/>
          <w:szCs w:val="22"/>
        </w:rPr>
      </w:pPr>
      <w:r w:rsidRPr="00310F41">
        <w:rPr>
          <w:rFonts w:ascii="Arial" w:hAnsi="Arial" w:cs="Arial"/>
          <w:b/>
          <w:bCs/>
          <w:sz w:val="22"/>
          <w:szCs w:val="22"/>
        </w:rPr>
        <w:t>INFO:</w:t>
      </w:r>
      <w:r w:rsidR="00310F41">
        <w:rPr>
          <w:rFonts w:ascii="Arial" w:hAnsi="Arial" w:cs="Arial"/>
          <w:sz w:val="22"/>
          <w:szCs w:val="22"/>
        </w:rPr>
        <w:tab/>
      </w:r>
      <w:r w:rsidR="00310F41">
        <w:rPr>
          <w:rFonts w:ascii="Arial" w:hAnsi="Arial" w:cs="Arial"/>
          <w:sz w:val="22"/>
          <w:szCs w:val="22"/>
        </w:rPr>
        <w:tab/>
      </w:r>
      <w:r w:rsidR="00310F41" w:rsidRPr="007D47BC">
        <w:rPr>
          <w:rFonts w:ascii="Arial" w:hAnsi="Arial" w:cs="Arial"/>
          <w:color w:val="808080" w:themeColor="background1" w:themeShade="80"/>
          <w:sz w:val="22"/>
          <w:szCs w:val="22"/>
        </w:rPr>
        <w:t>[This is where you include any additional information]</w:t>
      </w:r>
    </w:p>
    <w:p w14:paraId="261E5937" w14:textId="75545143" w:rsidR="00310F41" w:rsidRDefault="00310F41" w:rsidP="00D8770D">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p>
    <w:p w14:paraId="0199C970" w14:textId="77777777" w:rsidR="00310F41" w:rsidRDefault="00310F41" w:rsidP="00310F41">
      <w:pPr>
        <w:pStyle w:val="NormalWeb"/>
        <w:spacing w:before="0" w:beforeAutospacing="0" w:after="0" w:afterAutospacing="0"/>
        <w:ind w:left="1440"/>
        <w:rPr>
          <w:rFonts w:ascii="Arial" w:hAnsi="Arial" w:cs="Arial"/>
          <w:i/>
        </w:rPr>
      </w:pPr>
      <w:r w:rsidRPr="007D47BC">
        <w:rPr>
          <w:rFonts w:ascii="Arial" w:hAnsi="Arial" w:cs="Arial"/>
          <w:b/>
          <w:bCs/>
          <w:sz w:val="22"/>
          <w:szCs w:val="22"/>
        </w:rPr>
        <w:t>Example:</w:t>
      </w:r>
      <w:r>
        <w:rPr>
          <w:rFonts w:ascii="Arial" w:hAnsi="Arial" w:cs="Arial"/>
          <w:sz w:val="22"/>
          <w:szCs w:val="22"/>
        </w:rPr>
        <w:t xml:space="preserve"> </w:t>
      </w:r>
      <w:r w:rsidRPr="00310F41">
        <w:rPr>
          <w:rFonts w:ascii="Arial" w:hAnsi="Arial" w:cs="Arial"/>
          <w:iCs/>
          <w:sz w:val="22"/>
          <w:szCs w:val="22"/>
        </w:rPr>
        <w:t>The Gatlinburg Regional is a bridge tournament sanctioned by the American Contract Bridge League. Most visitors stay the duration of the seven-day tournament, which is why the economic impact on the city is so great.</w:t>
      </w:r>
      <w:r>
        <w:rPr>
          <w:rFonts w:ascii="Arial" w:hAnsi="Arial" w:cs="Arial"/>
          <w:i/>
        </w:rPr>
        <w:t xml:space="preserve"> </w:t>
      </w:r>
    </w:p>
    <w:p w14:paraId="1757D9CE" w14:textId="77777777" w:rsidR="00310F41" w:rsidRDefault="00310F41" w:rsidP="00310F41">
      <w:pPr>
        <w:pStyle w:val="NormalWeb"/>
        <w:spacing w:before="0" w:beforeAutospacing="0" w:after="0" w:afterAutospacing="0"/>
        <w:ind w:left="1440"/>
        <w:rPr>
          <w:rFonts w:ascii="Arial" w:hAnsi="Arial" w:cs="Arial"/>
          <w:i/>
        </w:rPr>
      </w:pPr>
    </w:p>
    <w:p w14:paraId="3EBE74C5" w14:textId="03D1813E" w:rsidR="00310F41" w:rsidRPr="00653A7B" w:rsidRDefault="00310F41" w:rsidP="00310F41">
      <w:pPr>
        <w:pStyle w:val="NormalWeb"/>
        <w:spacing w:before="0" w:beforeAutospacing="0" w:after="0" w:afterAutospacing="0"/>
        <w:ind w:left="1440"/>
        <w:rPr>
          <w:rFonts w:ascii="Arial" w:hAnsi="Arial" w:cs="Arial"/>
          <w:sz w:val="22"/>
          <w:szCs w:val="22"/>
        </w:rPr>
      </w:pPr>
      <w:r w:rsidRPr="00310F41">
        <w:rPr>
          <w:rFonts w:ascii="Arial" w:hAnsi="Arial" w:cs="Arial"/>
          <w:sz w:val="22"/>
          <w:szCs w:val="22"/>
        </w:rPr>
        <w:t xml:space="preserve">Tournament bridge, also known as duplicate bridge, is a challenging form of the game of bridge where all players play the same hands of cards. The luck of a deal doesn’t factor in as players compete to see who played the given cards best. To learn more about the </w:t>
      </w:r>
      <w:r>
        <w:rPr>
          <w:rFonts w:ascii="Arial" w:hAnsi="Arial" w:cs="Arial"/>
          <w:sz w:val="22"/>
          <w:szCs w:val="22"/>
        </w:rPr>
        <w:t xml:space="preserve">Smoky Mountain Gatlinburg Regional Bridge Tournament, visit </w:t>
      </w:r>
      <w:hyperlink r:id="rId10" w:history="1">
        <w:r w:rsidRPr="00E30726">
          <w:rPr>
            <w:rStyle w:val="Hyperlink"/>
            <w:rFonts w:ascii="Arial" w:hAnsi="Arial" w:cs="Arial"/>
            <w:sz w:val="22"/>
            <w:szCs w:val="22"/>
          </w:rPr>
          <w:t>gatlinburgregional.org</w:t>
        </w:r>
      </w:hyperlink>
      <w:r>
        <w:rPr>
          <w:rFonts w:ascii="Arial" w:hAnsi="Arial" w:cs="Arial"/>
          <w:sz w:val="22"/>
          <w:szCs w:val="22"/>
        </w:rPr>
        <w:t xml:space="preserve"> </w:t>
      </w:r>
    </w:p>
    <w:p w14:paraId="7A7CA15F" w14:textId="64671497" w:rsidR="00567E3F" w:rsidRDefault="00567E3F" w:rsidP="00544D21"/>
    <w:p w14:paraId="618DC8F5" w14:textId="4379F0DB" w:rsidR="00310F41" w:rsidRDefault="00310F41" w:rsidP="00310F41">
      <w:pPr>
        <w:jc w:val="center"/>
      </w:pPr>
      <w:r>
        <w:t>###</w:t>
      </w:r>
    </w:p>
    <w:sectPr w:rsidR="00310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B119D" w14:textId="77777777" w:rsidR="00745FB5" w:rsidRDefault="00745FB5" w:rsidP="001E25F4">
      <w:r>
        <w:separator/>
      </w:r>
    </w:p>
  </w:endnote>
  <w:endnote w:type="continuationSeparator" w:id="0">
    <w:p w14:paraId="5C82BB41" w14:textId="77777777" w:rsidR="00745FB5" w:rsidRDefault="00745FB5" w:rsidP="001E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6D9A3" w14:textId="77777777" w:rsidR="00745FB5" w:rsidRDefault="00745FB5" w:rsidP="001E25F4">
      <w:r>
        <w:separator/>
      </w:r>
    </w:p>
  </w:footnote>
  <w:footnote w:type="continuationSeparator" w:id="0">
    <w:p w14:paraId="516F7850" w14:textId="77777777" w:rsidR="00745FB5" w:rsidRDefault="00745FB5" w:rsidP="001E2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F4"/>
    <w:rsid w:val="00003D14"/>
    <w:rsid w:val="00010C36"/>
    <w:rsid w:val="00062311"/>
    <w:rsid w:val="00076C68"/>
    <w:rsid w:val="00083C97"/>
    <w:rsid w:val="0009674C"/>
    <w:rsid w:val="000A251F"/>
    <w:rsid w:val="000B7FA0"/>
    <w:rsid w:val="000E22FF"/>
    <w:rsid w:val="0014424A"/>
    <w:rsid w:val="00157B7C"/>
    <w:rsid w:val="00163A5A"/>
    <w:rsid w:val="001A3AE1"/>
    <w:rsid w:val="001B080B"/>
    <w:rsid w:val="001B4772"/>
    <w:rsid w:val="001C7391"/>
    <w:rsid w:val="001E25F4"/>
    <w:rsid w:val="001E2D12"/>
    <w:rsid w:val="001E79AB"/>
    <w:rsid w:val="001F4768"/>
    <w:rsid w:val="00200CFD"/>
    <w:rsid w:val="002214DF"/>
    <w:rsid w:val="00240722"/>
    <w:rsid w:val="002A0342"/>
    <w:rsid w:val="002A7B41"/>
    <w:rsid w:val="002C432A"/>
    <w:rsid w:val="002F7BC9"/>
    <w:rsid w:val="00304C86"/>
    <w:rsid w:val="00310F41"/>
    <w:rsid w:val="003231B6"/>
    <w:rsid w:val="003333B0"/>
    <w:rsid w:val="00357FB9"/>
    <w:rsid w:val="003A7872"/>
    <w:rsid w:val="003C6272"/>
    <w:rsid w:val="003E3B22"/>
    <w:rsid w:val="003E6BDF"/>
    <w:rsid w:val="0040456B"/>
    <w:rsid w:val="004223E9"/>
    <w:rsid w:val="00441556"/>
    <w:rsid w:val="00442AD0"/>
    <w:rsid w:val="004C73C4"/>
    <w:rsid w:val="004D41BB"/>
    <w:rsid w:val="00511169"/>
    <w:rsid w:val="0051554D"/>
    <w:rsid w:val="00543563"/>
    <w:rsid w:val="00544D21"/>
    <w:rsid w:val="005545DD"/>
    <w:rsid w:val="005624A8"/>
    <w:rsid w:val="00567E3F"/>
    <w:rsid w:val="005B5562"/>
    <w:rsid w:val="005D539B"/>
    <w:rsid w:val="005E1FC1"/>
    <w:rsid w:val="005F1267"/>
    <w:rsid w:val="00634EAB"/>
    <w:rsid w:val="0063642A"/>
    <w:rsid w:val="00653A7B"/>
    <w:rsid w:val="00665CDD"/>
    <w:rsid w:val="00667CC0"/>
    <w:rsid w:val="0069327B"/>
    <w:rsid w:val="006A51AD"/>
    <w:rsid w:val="006D0E4A"/>
    <w:rsid w:val="006F3512"/>
    <w:rsid w:val="006F5AF4"/>
    <w:rsid w:val="00717832"/>
    <w:rsid w:val="007254DD"/>
    <w:rsid w:val="00733440"/>
    <w:rsid w:val="00745FB5"/>
    <w:rsid w:val="00776DE8"/>
    <w:rsid w:val="007C7B8A"/>
    <w:rsid w:val="007D47BC"/>
    <w:rsid w:val="00810E79"/>
    <w:rsid w:val="00865DAD"/>
    <w:rsid w:val="00873175"/>
    <w:rsid w:val="00890AF0"/>
    <w:rsid w:val="008B1FAA"/>
    <w:rsid w:val="008C0D93"/>
    <w:rsid w:val="008C4E40"/>
    <w:rsid w:val="008D3227"/>
    <w:rsid w:val="008E1DBF"/>
    <w:rsid w:val="008E639D"/>
    <w:rsid w:val="008E6E31"/>
    <w:rsid w:val="00924C2F"/>
    <w:rsid w:val="00927B1D"/>
    <w:rsid w:val="00945D7B"/>
    <w:rsid w:val="00993556"/>
    <w:rsid w:val="00997BDE"/>
    <w:rsid w:val="009A66B9"/>
    <w:rsid w:val="00A11A8D"/>
    <w:rsid w:val="00A33202"/>
    <w:rsid w:val="00A44E08"/>
    <w:rsid w:val="00A537D4"/>
    <w:rsid w:val="00A60FD0"/>
    <w:rsid w:val="00AC27C8"/>
    <w:rsid w:val="00B1385A"/>
    <w:rsid w:val="00B40605"/>
    <w:rsid w:val="00B870AA"/>
    <w:rsid w:val="00B94D88"/>
    <w:rsid w:val="00BC60C3"/>
    <w:rsid w:val="00C04875"/>
    <w:rsid w:val="00C069A1"/>
    <w:rsid w:val="00C22514"/>
    <w:rsid w:val="00C711B6"/>
    <w:rsid w:val="00C737C2"/>
    <w:rsid w:val="00C76065"/>
    <w:rsid w:val="00D138A0"/>
    <w:rsid w:val="00D414FF"/>
    <w:rsid w:val="00D63AC8"/>
    <w:rsid w:val="00D6597A"/>
    <w:rsid w:val="00D67404"/>
    <w:rsid w:val="00D8770D"/>
    <w:rsid w:val="00D9230F"/>
    <w:rsid w:val="00DF0829"/>
    <w:rsid w:val="00E0380F"/>
    <w:rsid w:val="00E06B09"/>
    <w:rsid w:val="00E313D1"/>
    <w:rsid w:val="00E456A2"/>
    <w:rsid w:val="00E641EE"/>
    <w:rsid w:val="00E70845"/>
    <w:rsid w:val="00E81D27"/>
    <w:rsid w:val="00E97D80"/>
    <w:rsid w:val="00EC53BE"/>
    <w:rsid w:val="00EE1299"/>
    <w:rsid w:val="00F34FD1"/>
    <w:rsid w:val="00F361DB"/>
    <w:rsid w:val="00F60A1F"/>
    <w:rsid w:val="00F60B15"/>
    <w:rsid w:val="00F85F14"/>
    <w:rsid w:val="00FA25EF"/>
    <w:rsid w:val="00FF7EBB"/>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9F7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25F4"/>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25F4"/>
    <w:rPr>
      <w:color w:val="0000FF"/>
      <w:u w:val="single"/>
    </w:rPr>
  </w:style>
  <w:style w:type="paragraph" w:styleId="NormalWeb">
    <w:name w:val="Normal (Web)"/>
    <w:basedOn w:val="Normal"/>
    <w:uiPriority w:val="99"/>
    <w:unhideWhenUsed/>
    <w:rsid w:val="001E25F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E25F4"/>
    <w:pPr>
      <w:tabs>
        <w:tab w:val="center" w:pos="4680"/>
        <w:tab w:val="right" w:pos="9360"/>
      </w:tabs>
    </w:pPr>
  </w:style>
  <w:style w:type="character" w:customStyle="1" w:styleId="HeaderChar">
    <w:name w:val="Header Char"/>
    <w:link w:val="Header"/>
    <w:uiPriority w:val="99"/>
    <w:rsid w:val="001E25F4"/>
    <w:rPr>
      <w:rFonts w:ascii="Calibri" w:hAnsi="Calibri"/>
      <w:sz w:val="22"/>
      <w:szCs w:val="22"/>
    </w:rPr>
  </w:style>
  <w:style w:type="paragraph" w:styleId="Footer">
    <w:name w:val="footer"/>
    <w:basedOn w:val="Normal"/>
    <w:link w:val="FooterChar"/>
    <w:uiPriority w:val="99"/>
    <w:unhideWhenUsed/>
    <w:rsid w:val="001E25F4"/>
    <w:pPr>
      <w:tabs>
        <w:tab w:val="center" w:pos="4680"/>
        <w:tab w:val="right" w:pos="9360"/>
      </w:tabs>
    </w:pPr>
  </w:style>
  <w:style w:type="character" w:customStyle="1" w:styleId="FooterChar">
    <w:name w:val="Footer Char"/>
    <w:link w:val="Footer"/>
    <w:uiPriority w:val="99"/>
    <w:rsid w:val="001E25F4"/>
    <w:rPr>
      <w:rFonts w:ascii="Calibri" w:hAnsi="Calibri"/>
      <w:sz w:val="22"/>
      <w:szCs w:val="22"/>
    </w:rPr>
  </w:style>
  <w:style w:type="paragraph" w:styleId="BalloonText">
    <w:name w:val="Balloon Text"/>
    <w:basedOn w:val="Normal"/>
    <w:link w:val="BalloonTextChar"/>
    <w:uiPriority w:val="99"/>
    <w:semiHidden/>
    <w:unhideWhenUsed/>
    <w:rsid w:val="00543563"/>
    <w:rPr>
      <w:rFonts w:ascii="Tahoma" w:hAnsi="Tahoma" w:cs="Tahoma"/>
      <w:sz w:val="16"/>
      <w:szCs w:val="16"/>
    </w:rPr>
  </w:style>
  <w:style w:type="character" w:customStyle="1" w:styleId="BalloonTextChar">
    <w:name w:val="Balloon Text Char"/>
    <w:link w:val="BalloonText"/>
    <w:uiPriority w:val="99"/>
    <w:semiHidden/>
    <w:rsid w:val="00543563"/>
    <w:rPr>
      <w:rFonts w:ascii="Tahoma" w:hAnsi="Tahoma" w:cs="Tahoma"/>
      <w:sz w:val="16"/>
      <w:szCs w:val="16"/>
    </w:rPr>
  </w:style>
  <w:style w:type="character" w:styleId="UnresolvedMention">
    <w:name w:val="Unresolved Mention"/>
    <w:basedOn w:val="DefaultParagraphFont"/>
    <w:uiPriority w:val="99"/>
    <w:rsid w:val="00310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831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tlinburgregional.org" TargetMode="External"/><Relationship Id="rId4" Type="http://schemas.openxmlformats.org/officeDocument/2006/relationships/settings" Target="settings.xml"/><Relationship Id="rId9" Type="http://schemas.openxmlformats.org/officeDocument/2006/relationships/hyperlink" Target="https://www.alz.org/help-support/brain_health/10_ways_to_love_your_b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B73F6A32DC640A63991CCA7D639D1" ma:contentTypeVersion="3" ma:contentTypeDescription="Create a new document." ma:contentTypeScope="" ma:versionID="28006d3c28a344e019d1ca4a84ec6d8b">
  <xsd:schema xmlns:xsd="http://www.w3.org/2001/XMLSchema" xmlns:xs="http://www.w3.org/2001/XMLSchema" xmlns:p="http://schemas.microsoft.com/office/2006/metadata/properties" xmlns:ns2="54634e89-5002-403c-ad46-b4dff669c6d8" xmlns:ns3="c94331c0-71c8-44d6-bed5-79c4787b94ef" targetNamespace="http://schemas.microsoft.com/office/2006/metadata/properties" ma:root="true" ma:fieldsID="88f6a68819ea9bebc27a2c79b685a9fb" ns2:_="" ns3:_="">
    <xsd:import namespace="54634e89-5002-403c-ad46-b4dff669c6d8"/>
    <xsd:import namespace="c94331c0-71c8-44d6-bed5-79c4787b94ef"/>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34e89-5002-403c-ad46-b4dff669c6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4331c0-71c8-44d6-bed5-79c4787b94e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6FF2D-0BA3-4506-9C4B-C6DAB5F59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34e89-5002-403c-ad46-b4dff669c6d8"/>
    <ds:schemaRef ds:uri="c94331c0-71c8-44d6-bed5-79c4787b9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D5274-4A17-47BE-A079-FA16E019A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Stephanie.Nguyen</dc:creator>
  <cp:keywords/>
  <cp:lastModifiedBy>Lori Pope</cp:lastModifiedBy>
  <cp:revision>4</cp:revision>
  <dcterms:created xsi:type="dcterms:W3CDTF">2020-01-22T22:51:00Z</dcterms:created>
  <dcterms:modified xsi:type="dcterms:W3CDTF">2020-02-21T15:25:00Z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